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D996" w14:textId="547DF86D" w:rsidR="00651EB6" w:rsidRPr="00417F58" w:rsidRDefault="00651EB6" w:rsidP="00651EB6">
      <w:pPr>
        <w:rPr>
          <w:b/>
          <w:sz w:val="40"/>
          <w:szCs w:val="40"/>
        </w:rPr>
      </w:pPr>
      <w:r w:rsidRPr="00DA7999">
        <w:rPr>
          <w:b/>
          <w:sz w:val="40"/>
          <w:szCs w:val="40"/>
        </w:rPr>
        <w:t>Interactive Discussion Questions</w:t>
      </w:r>
    </w:p>
    <w:p w14:paraId="6128AA8D" w14:textId="44EE8095" w:rsidR="00651EB6" w:rsidRPr="00417F58" w:rsidRDefault="00651EB6" w:rsidP="00651EB6">
      <w:pPr>
        <w:rPr>
          <w:sz w:val="32"/>
          <w:szCs w:val="40"/>
        </w:rPr>
      </w:pPr>
      <w:r w:rsidRPr="00417F58">
        <w:rPr>
          <w:sz w:val="32"/>
          <w:szCs w:val="40"/>
        </w:rPr>
        <w:t>1. What key steps need to be taken to ensure clean, plentiful and affordable water in the Spring Creek Watershed?</w:t>
      </w:r>
    </w:p>
    <w:p w14:paraId="0AA912C3" w14:textId="751E4C62" w:rsidR="00DA7999" w:rsidRPr="00417F58" w:rsidRDefault="00DA7999" w:rsidP="00DA7999">
      <w:pPr>
        <w:pStyle w:val="ListParagraph"/>
        <w:numPr>
          <w:ilvl w:val="0"/>
          <w:numId w:val="1"/>
        </w:numPr>
        <w:rPr>
          <w:sz w:val="32"/>
          <w:szCs w:val="40"/>
        </w:rPr>
      </w:pPr>
      <w:r w:rsidRPr="00417F58">
        <w:rPr>
          <w:sz w:val="32"/>
          <w:szCs w:val="40"/>
        </w:rPr>
        <w:t>More land conservation to keep open space (preserving recharge areas and riparian zones)</w:t>
      </w:r>
    </w:p>
    <w:p w14:paraId="0C373AF9" w14:textId="39B47404" w:rsidR="00DA7999" w:rsidRPr="00417F58" w:rsidRDefault="00DA7999" w:rsidP="00DA7999">
      <w:pPr>
        <w:pStyle w:val="ListParagraph"/>
        <w:numPr>
          <w:ilvl w:val="0"/>
          <w:numId w:val="1"/>
        </w:numPr>
        <w:rPr>
          <w:sz w:val="32"/>
          <w:szCs w:val="40"/>
        </w:rPr>
      </w:pPr>
      <w:r w:rsidRPr="00417F58">
        <w:rPr>
          <w:sz w:val="32"/>
          <w:szCs w:val="40"/>
        </w:rPr>
        <w:t>Complete critical area recharge mapping</w:t>
      </w:r>
    </w:p>
    <w:p w14:paraId="5AD39DF6" w14:textId="618FC44E" w:rsidR="00DA7999" w:rsidRPr="00417F58" w:rsidRDefault="00DA7999" w:rsidP="00DA7999">
      <w:pPr>
        <w:pStyle w:val="ListParagraph"/>
        <w:numPr>
          <w:ilvl w:val="0"/>
          <w:numId w:val="1"/>
        </w:numPr>
        <w:rPr>
          <w:sz w:val="32"/>
          <w:szCs w:val="40"/>
        </w:rPr>
      </w:pPr>
      <w:r w:rsidRPr="00417F58">
        <w:rPr>
          <w:sz w:val="32"/>
          <w:szCs w:val="40"/>
        </w:rPr>
        <w:t xml:space="preserve">Strengthen the Spring Creek Watershed Commission in terms of funding and staffing </w:t>
      </w:r>
    </w:p>
    <w:p w14:paraId="636AE044" w14:textId="3E26CEB2" w:rsidR="00DA7999" w:rsidRPr="00417F58" w:rsidRDefault="00DA7999" w:rsidP="00DA7999">
      <w:pPr>
        <w:pStyle w:val="ListParagraph"/>
        <w:numPr>
          <w:ilvl w:val="0"/>
          <w:numId w:val="1"/>
        </w:numPr>
        <w:rPr>
          <w:sz w:val="32"/>
          <w:szCs w:val="40"/>
        </w:rPr>
      </w:pPr>
      <w:r w:rsidRPr="00417F58">
        <w:rPr>
          <w:sz w:val="32"/>
          <w:szCs w:val="40"/>
        </w:rPr>
        <w:t>Retrofit impervious surfaces with green infrastructure (rain gardens, green roofs)</w:t>
      </w:r>
    </w:p>
    <w:p w14:paraId="71D46B30" w14:textId="50BF1496" w:rsidR="00134F68" w:rsidRPr="00417F58" w:rsidRDefault="00134F68" w:rsidP="00DA7999">
      <w:pPr>
        <w:pStyle w:val="ListParagraph"/>
        <w:numPr>
          <w:ilvl w:val="0"/>
          <w:numId w:val="1"/>
        </w:numPr>
        <w:rPr>
          <w:sz w:val="32"/>
          <w:szCs w:val="40"/>
        </w:rPr>
      </w:pPr>
      <w:r w:rsidRPr="00417F58">
        <w:rPr>
          <w:sz w:val="32"/>
          <w:szCs w:val="40"/>
        </w:rPr>
        <w:t>Design developments to limit impervious surfaces</w:t>
      </w:r>
    </w:p>
    <w:p w14:paraId="2D87E0E9" w14:textId="649FE757" w:rsidR="00DA7999" w:rsidRPr="00417F58" w:rsidRDefault="00DA7999" w:rsidP="00DA7999">
      <w:pPr>
        <w:pStyle w:val="ListParagraph"/>
        <w:numPr>
          <w:ilvl w:val="0"/>
          <w:numId w:val="1"/>
        </w:numPr>
        <w:rPr>
          <w:sz w:val="32"/>
          <w:szCs w:val="40"/>
        </w:rPr>
      </w:pPr>
      <w:r w:rsidRPr="00417F58">
        <w:rPr>
          <w:sz w:val="32"/>
          <w:szCs w:val="40"/>
        </w:rPr>
        <w:t>Consensus on what is “affordable”</w:t>
      </w:r>
    </w:p>
    <w:p w14:paraId="657ACDFE" w14:textId="5E9E7FC5" w:rsidR="00DA7999" w:rsidRPr="00417F58" w:rsidRDefault="00DA7999" w:rsidP="00DA7999">
      <w:pPr>
        <w:pStyle w:val="ListParagraph"/>
        <w:numPr>
          <w:ilvl w:val="0"/>
          <w:numId w:val="1"/>
        </w:numPr>
        <w:rPr>
          <w:sz w:val="32"/>
          <w:szCs w:val="40"/>
        </w:rPr>
      </w:pPr>
      <w:r w:rsidRPr="00417F58">
        <w:rPr>
          <w:sz w:val="32"/>
          <w:szCs w:val="40"/>
        </w:rPr>
        <w:t>Collect money for phase III</w:t>
      </w:r>
    </w:p>
    <w:p w14:paraId="019890F2" w14:textId="4A0DAF63" w:rsidR="00DA7999" w:rsidRPr="00417F58" w:rsidRDefault="00DA7999" w:rsidP="00DA7999">
      <w:pPr>
        <w:pStyle w:val="ListParagraph"/>
        <w:numPr>
          <w:ilvl w:val="0"/>
          <w:numId w:val="1"/>
        </w:numPr>
        <w:rPr>
          <w:sz w:val="32"/>
          <w:szCs w:val="40"/>
        </w:rPr>
      </w:pPr>
      <w:r w:rsidRPr="00417F58">
        <w:rPr>
          <w:sz w:val="32"/>
          <w:szCs w:val="40"/>
        </w:rPr>
        <w:t>Restoration of degraded areas (protection of wetlands, bank stabilization, habitat improvement)</w:t>
      </w:r>
    </w:p>
    <w:p w14:paraId="0E1AB0C5" w14:textId="0A0E4462" w:rsidR="00DA7999" w:rsidRPr="00417F58" w:rsidRDefault="00DA7999" w:rsidP="00DA7999">
      <w:pPr>
        <w:pStyle w:val="ListParagraph"/>
        <w:numPr>
          <w:ilvl w:val="0"/>
          <w:numId w:val="1"/>
        </w:numPr>
        <w:rPr>
          <w:sz w:val="32"/>
          <w:szCs w:val="40"/>
        </w:rPr>
      </w:pPr>
      <w:r w:rsidRPr="00417F58">
        <w:rPr>
          <w:sz w:val="32"/>
          <w:szCs w:val="40"/>
        </w:rPr>
        <w:t xml:space="preserve">Compile existing data for where we are (water quality and quantity) </w:t>
      </w:r>
    </w:p>
    <w:p w14:paraId="606207CA" w14:textId="09FFFD38" w:rsidR="00DA7999" w:rsidRPr="00417F58" w:rsidRDefault="00DA7999" w:rsidP="00DA7999">
      <w:pPr>
        <w:pStyle w:val="ListParagraph"/>
        <w:numPr>
          <w:ilvl w:val="0"/>
          <w:numId w:val="1"/>
        </w:numPr>
        <w:rPr>
          <w:sz w:val="32"/>
          <w:szCs w:val="40"/>
        </w:rPr>
      </w:pPr>
      <w:r w:rsidRPr="00417F58">
        <w:rPr>
          <w:sz w:val="32"/>
          <w:szCs w:val="40"/>
        </w:rPr>
        <w:t>Guarantee from entities that follow through will happen (multiple partner commitment</w:t>
      </w:r>
      <w:r w:rsidR="00134F68" w:rsidRPr="00417F58">
        <w:rPr>
          <w:sz w:val="32"/>
          <w:szCs w:val="40"/>
        </w:rPr>
        <w:t>: list of partner commitments and level of commitment</w:t>
      </w:r>
      <w:r w:rsidRPr="00417F58">
        <w:rPr>
          <w:sz w:val="32"/>
          <w:szCs w:val="40"/>
        </w:rPr>
        <w:t>)</w:t>
      </w:r>
    </w:p>
    <w:p w14:paraId="27F16ECB" w14:textId="0440FF2B" w:rsidR="00DA7999" w:rsidRPr="00417F58" w:rsidRDefault="00DA7999" w:rsidP="00DA7999">
      <w:pPr>
        <w:pStyle w:val="ListParagraph"/>
        <w:numPr>
          <w:ilvl w:val="0"/>
          <w:numId w:val="1"/>
        </w:numPr>
        <w:rPr>
          <w:sz w:val="32"/>
          <w:szCs w:val="40"/>
        </w:rPr>
      </w:pPr>
      <w:r w:rsidRPr="00417F58">
        <w:rPr>
          <w:sz w:val="32"/>
          <w:szCs w:val="40"/>
        </w:rPr>
        <w:t>Partner commitment needs to be contractual “Stormwater Impact Fee”</w:t>
      </w:r>
    </w:p>
    <w:p w14:paraId="4C89BB82" w14:textId="4F2BB096" w:rsidR="00134F68" w:rsidRDefault="00134F68" w:rsidP="00DA7999">
      <w:pPr>
        <w:pStyle w:val="ListParagraph"/>
        <w:numPr>
          <w:ilvl w:val="0"/>
          <w:numId w:val="1"/>
        </w:numPr>
        <w:rPr>
          <w:sz w:val="32"/>
          <w:szCs w:val="40"/>
        </w:rPr>
      </w:pPr>
      <w:r w:rsidRPr="00417F58">
        <w:rPr>
          <w:sz w:val="32"/>
          <w:szCs w:val="40"/>
        </w:rPr>
        <w:t>Adoption of well construction and septic system maintenance standards by all municipalities</w:t>
      </w:r>
    </w:p>
    <w:p w14:paraId="7FB053F2" w14:textId="0868FFC8" w:rsidR="00417F58" w:rsidRPr="00417F58" w:rsidRDefault="00417F58" w:rsidP="00417F58">
      <w:pPr>
        <w:pStyle w:val="ListParagraph"/>
        <w:numPr>
          <w:ilvl w:val="0"/>
          <w:numId w:val="1"/>
        </w:numPr>
        <w:rPr>
          <w:sz w:val="32"/>
          <w:szCs w:val="40"/>
        </w:rPr>
      </w:pPr>
      <w:r>
        <w:rPr>
          <w:sz w:val="32"/>
          <w:szCs w:val="40"/>
        </w:rPr>
        <w:t>A method for detecting</w:t>
      </w:r>
      <w:r w:rsidRPr="00417F58">
        <w:rPr>
          <w:sz w:val="32"/>
          <w:szCs w:val="40"/>
        </w:rPr>
        <w:t xml:space="preserve"> leak</w:t>
      </w:r>
      <w:r>
        <w:rPr>
          <w:sz w:val="32"/>
          <w:szCs w:val="40"/>
        </w:rPr>
        <w:t>s or improper functioning of in-</w:t>
      </w:r>
      <w:r w:rsidRPr="00417F58">
        <w:rPr>
          <w:sz w:val="32"/>
          <w:szCs w:val="40"/>
        </w:rPr>
        <w:t>place</w:t>
      </w:r>
      <w:r>
        <w:rPr>
          <w:sz w:val="32"/>
          <w:szCs w:val="40"/>
        </w:rPr>
        <w:t xml:space="preserve"> septic</w:t>
      </w:r>
      <w:r w:rsidRPr="00417F58">
        <w:rPr>
          <w:sz w:val="32"/>
          <w:szCs w:val="40"/>
        </w:rPr>
        <w:t xml:space="preserve"> systems</w:t>
      </w:r>
      <w:r>
        <w:rPr>
          <w:sz w:val="32"/>
          <w:szCs w:val="40"/>
        </w:rPr>
        <w:t xml:space="preserve"> (septic construction)</w:t>
      </w:r>
    </w:p>
    <w:p w14:paraId="13B2EC98" w14:textId="5D4BA69D" w:rsidR="00134F68" w:rsidRPr="00417F58" w:rsidRDefault="00134F68" w:rsidP="00134F68">
      <w:pPr>
        <w:pStyle w:val="ListParagraph"/>
        <w:numPr>
          <w:ilvl w:val="0"/>
          <w:numId w:val="1"/>
        </w:numPr>
        <w:rPr>
          <w:sz w:val="32"/>
          <w:szCs w:val="40"/>
        </w:rPr>
      </w:pPr>
      <w:r w:rsidRPr="00417F58">
        <w:rPr>
          <w:sz w:val="32"/>
          <w:szCs w:val="40"/>
        </w:rPr>
        <w:t>More cover crops to reduce runoff / pesticides / phosphorus and nitrogen</w:t>
      </w:r>
    </w:p>
    <w:p w14:paraId="3A43C43B" w14:textId="68723180" w:rsidR="00134F68" w:rsidRPr="00417F58" w:rsidRDefault="00134F68" w:rsidP="00134F68">
      <w:pPr>
        <w:pStyle w:val="ListParagraph"/>
        <w:numPr>
          <w:ilvl w:val="0"/>
          <w:numId w:val="1"/>
        </w:numPr>
        <w:rPr>
          <w:sz w:val="32"/>
          <w:szCs w:val="40"/>
        </w:rPr>
      </w:pPr>
      <w:r w:rsidRPr="00417F58">
        <w:rPr>
          <w:sz w:val="32"/>
          <w:szCs w:val="40"/>
        </w:rPr>
        <w:lastRenderedPageBreak/>
        <w:t>Look at climate change factors, since water input heavily dependent on precipitation</w:t>
      </w:r>
    </w:p>
    <w:p w14:paraId="7FE1DDBA" w14:textId="7F141D1C" w:rsidR="005139E5" w:rsidRPr="00417F58" w:rsidRDefault="005139E5" w:rsidP="00134F68">
      <w:pPr>
        <w:pStyle w:val="ListParagraph"/>
        <w:numPr>
          <w:ilvl w:val="0"/>
          <w:numId w:val="1"/>
        </w:numPr>
        <w:rPr>
          <w:sz w:val="32"/>
          <w:szCs w:val="40"/>
        </w:rPr>
      </w:pPr>
      <w:r w:rsidRPr="00417F58">
        <w:rPr>
          <w:sz w:val="32"/>
          <w:szCs w:val="40"/>
        </w:rPr>
        <w:t>Nutrient management can affect development: know more how nutrient management will shape future development</w:t>
      </w:r>
    </w:p>
    <w:p w14:paraId="41ADBD06" w14:textId="3752D016" w:rsidR="0054442B" w:rsidRDefault="0054442B" w:rsidP="00134F68">
      <w:pPr>
        <w:pStyle w:val="ListParagraph"/>
        <w:numPr>
          <w:ilvl w:val="0"/>
          <w:numId w:val="1"/>
        </w:numPr>
        <w:rPr>
          <w:sz w:val="32"/>
          <w:szCs w:val="40"/>
        </w:rPr>
      </w:pPr>
      <w:r w:rsidRPr="00417F58">
        <w:rPr>
          <w:sz w:val="32"/>
          <w:szCs w:val="40"/>
        </w:rPr>
        <w:t>Increase emphasis on water conservation</w:t>
      </w:r>
    </w:p>
    <w:p w14:paraId="7F05ACFC" w14:textId="0637D309" w:rsidR="00B953EF" w:rsidRDefault="00B953EF" w:rsidP="00134F68">
      <w:pPr>
        <w:pStyle w:val="ListParagraph"/>
        <w:numPr>
          <w:ilvl w:val="0"/>
          <w:numId w:val="1"/>
        </w:numPr>
        <w:rPr>
          <w:sz w:val="32"/>
          <w:szCs w:val="40"/>
        </w:rPr>
      </w:pPr>
      <w:r>
        <w:rPr>
          <w:sz w:val="32"/>
          <w:szCs w:val="40"/>
        </w:rPr>
        <w:t>Establish a water budget for the Spring Creek Watershed (forecast on projected growth)</w:t>
      </w:r>
    </w:p>
    <w:p w14:paraId="26A7BDF0" w14:textId="68970827" w:rsidR="00B953EF" w:rsidRDefault="00B953EF" w:rsidP="00134F68">
      <w:pPr>
        <w:pStyle w:val="ListParagraph"/>
        <w:numPr>
          <w:ilvl w:val="0"/>
          <w:numId w:val="1"/>
        </w:numPr>
        <w:rPr>
          <w:sz w:val="32"/>
          <w:szCs w:val="40"/>
        </w:rPr>
      </w:pPr>
      <w:r>
        <w:rPr>
          <w:sz w:val="32"/>
          <w:szCs w:val="40"/>
        </w:rPr>
        <w:t>Encourage water conservation through volumetric billing and step-up model</w:t>
      </w:r>
    </w:p>
    <w:p w14:paraId="0520A5A0" w14:textId="493E14CC" w:rsidR="00B953EF" w:rsidRDefault="00B953EF" w:rsidP="00134F68">
      <w:pPr>
        <w:pStyle w:val="ListParagraph"/>
        <w:numPr>
          <w:ilvl w:val="0"/>
          <w:numId w:val="1"/>
        </w:numPr>
        <w:rPr>
          <w:sz w:val="32"/>
          <w:szCs w:val="40"/>
        </w:rPr>
      </w:pPr>
      <w:r>
        <w:rPr>
          <w:sz w:val="32"/>
          <w:szCs w:val="40"/>
        </w:rPr>
        <w:t>Public benefit fund to support green infrastructure</w:t>
      </w:r>
    </w:p>
    <w:p w14:paraId="4B93FEDD" w14:textId="39109AE8" w:rsidR="00B953EF" w:rsidRPr="00B953EF" w:rsidRDefault="00B953EF" w:rsidP="00B953EF">
      <w:pPr>
        <w:pStyle w:val="ListParagraph"/>
        <w:numPr>
          <w:ilvl w:val="0"/>
          <w:numId w:val="1"/>
        </w:numPr>
        <w:rPr>
          <w:sz w:val="32"/>
          <w:szCs w:val="40"/>
        </w:rPr>
      </w:pPr>
      <w:r>
        <w:rPr>
          <w:sz w:val="32"/>
          <w:szCs w:val="40"/>
        </w:rPr>
        <w:t>L</w:t>
      </w:r>
      <w:r w:rsidRPr="00B953EF">
        <w:rPr>
          <w:sz w:val="32"/>
          <w:szCs w:val="40"/>
        </w:rPr>
        <w:t xml:space="preserve">ocal </w:t>
      </w:r>
      <w:r w:rsidRPr="00B953EF">
        <w:rPr>
          <w:sz w:val="32"/>
          <w:szCs w:val="40"/>
        </w:rPr>
        <w:t>ordinances</w:t>
      </w:r>
      <w:r w:rsidRPr="00B953EF">
        <w:rPr>
          <w:sz w:val="32"/>
          <w:szCs w:val="40"/>
        </w:rPr>
        <w:t xml:space="preserve"> and policies to reduce </w:t>
      </w:r>
      <w:proofErr w:type="spellStart"/>
      <w:r w:rsidRPr="00B953EF">
        <w:rPr>
          <w:sz w:val="32"/>
          <w:szCs w:val="40"/>
        </w:rPr>
        <w:t>stormwater</w:t>
      </w:r>
      <w:proofErr w:type="spellEnd"/>
      <w:r w:rsidRPr="00B953EF">
        <w:rPr>
          <w:sz w:val="32"/>
          <w:szCs w:val="40"/>
        </w:rPr>
        <w:t xml:space="preserve"> run off</w:t>
      </w:r>
    </w:p>
    <w:p w14:paraId="07A53D4E" w14:textId="2B272D2F" w:rsidR="00B953EF" w:rsidRPr="00B953EF" w:rsidRDefault="00B953EF" w:rsidP="00B953EF">
      <w:pPr>
        <w:pStyle w:val="ListParagraph"/>
        <w:numPr>
          <w:ilvl w:val="0"/>
          <w:numId w:val="1"/>
        </w:numPr>
        <w:rPr>
          <w:sz w:val="32"/>
          <w:szCs w:val="40"/>
        </w:rPr>
      </w:pPr>
      <w:r w:rsidRPr="00B953EF">
        <w:rPr>
          <w:sz w:val="32"/>
          <w:szCs w:val="40"/>
        </w:rPr>
        <w:t>Development Impact fee to fund ma</w:t>
      </w:r>
      <w:r>
        <w:rPr>
          <w:sz w:val="32"/>
          <w:szCs w:val="40"/>
        </w:rPr>
        <w:t>na</w:t>
      </w:r>
      <w:r w:rsidRPr="00B953EF">
        <w:rPr>
          <w:sz w:val="32"/>
          <w:szCs w:val="40"/>
        </w:rPr>
        <w:t>gement</w:t>
      </w:r>
    </w:p>
    <w:p w14:paraId="692D84B8" w14:textId="18FD2677" w:rsidR="00B953EF" w:rsidRPr="00B953EF" w:rsidRDefault="00B953EF" w:rsidP="00B953EF">
      <w:pPr>
        <w:pStyle w:val="ListParagraph"/>
        <w:numPr>
          <w:ilvl w:val="0"/>
          <w:numId w:val="1"/>
        </w:numPr>
        <w:rPr>
          <w:sz w:val="32"/>
          <w:szCs w:val="40"/>
        </w:rPr>
      </w:pPr>
      <w:r>
        <w:rPr>
          <w:sz w:val="32"/>
          <w:szCs w:val="40"/>
        </w:rPr>
        <w:t>Beneficial</w:t>
      </w:r>
      <w:r w:rsidRPr="00B953EF">
        <w:rPr>
          <w:sz w:val="32"/>
          <w:szCs w:val="40"/>
        </w:rPr>
        <w:t xml:space="preserve"> reuse - work with DEP /State to allow alternate uses</w:t>
      </w:r>
      <w:r>
        <w:rPr>
          <w:sz w:val="32"/>
          <w:szCs w:val="40"/>
        </w:rPr>
        <w:t xml:space="preserve"> </w:t>
      </w:r>
      <w:r w:rsidRPr="00B953EF">
        <w:rPr>
          <w:sz w:val="32"/>
          <w:szCs w:val="40"/>
        </w:rPr>
        <w:t>of beneficial reuse water.</w:t>
      </w:r>
    </w:p>
    <w:p w14:paraId="12496734" w14:textId="095FC76B" w:rsidR="00B953EF" w:rsidRPr="00B953EF" w:rsidRDefault="00B953EF" w:rsidP="00B953EF">
      <w:pPr>
        <w:pStyle w:val="ListParagraph"/>
        <w:numPr>
          <w:ilvl w:val="0"/>
          <w:numId w:val="1"/>
        </w:numPr>
        <w:rPr>
          <w:sz w:val="32"/>
          <w:szCs w:val="40"/>
        </w:rPr>
      </w:pPr>
      <w:r w:rsidRPr="00B953EF">
        <w:rPr>
          <w:sz w:val="32"/>
          <w:szCs w:val="40"/>
        </w:rPr>
        <w:t xml:space="preserve">Pace program to fund flood </w:t>
      </w:r>
      <w:r>
        <w:rPr>
          <w:sz w:val="32"/>
          <w:szCs w:val="40"/>
        </w:rPr>
        <w:t>resiliency</w:t>
      </w:r>
      <w:r w:rsidRPr="00B953EF">
        <w:rPr>
          <w:sz w:val="32"/>
          <w:szCs w:val="40"/>
        </w:rPr>
        <w:t xml:space="preserve"> retrofits.</w:t>
      </w:r>
    </w:p>
    <w:p w14:paraId="77908CFC" w14:textId="126E94E5" w:rsidR="00B953EF" w:rsidRPr="00417F58" w:rsidRDefault="00B953EF" w:rsidP="00B953EF">
      <w:pPr>
        <w:pStyle w:val="ListParagraph"/>
        <w:numPr>
          <w:ilvl w:val="0"/>
          <w:numId w:val="1"/>
        </w:numPr>
        <w:rPr>
          <w:sz w:val="32"/>
          <w:szCs w:val="40"/>
        </w:rPr>
      </w:pPr>
      <w:r w:rsidRPr="00B953EF">
        <w:rPr>
          <w:sz w:val="32"/>
          <w:szCs w:val="40"/>
        </w:rPr>
        <w:t>Staff for SCWC and stable funding to pay salaries for professional and administration</w:t>
      </w:r>
    </w:p>
    <w:p w14:paraId="3540E397" w14:textId="77777777" w:rsidR="00651EB6" w:rsidRPr="00417F58" w:rsidRDefault="00651EB6" w:rsidP="00651EB6">
      <w:pPr>
        <w:rPr>
          <w:sz w:val="32"/>
          <w:szCs w:val="40"/>
        </w:rPr>
      </w:pPr>
    </w:p>
    <w:p w14:paraId="286625F9" w14:textId="72898C88" w:rsidR="00651EB6" w:rsidRPr="00417F58" w:rsidRDefault="00651EB6" w:rsidP="00651EB6">
      <w:pPr>
        <w:rPr>
          <w:sz w:val="32"/>
          <w:szCs w:val="40"/>
        </w:rPr>
      </w:pPr>
      <w:r w:rsidRPr="00417F58">
        <w:rPr>
          <w:sz w:val="32"/>
          <w:szCs w:val="40"/>
        </w:rPr>
        <w:t>2. Some steps will require funding to be completed; particularly for phase 3 which is estimated at $500,000. How should key steps be paid for?</w:t>
      </w:r>
    </w:p>
    <w:p w14:paraId="46651143" w14:textId="3D843281" w:rsidR="003D3B45" w:rsidRPr="00417F58" w:rsidRDefault="00134F68" w:rsidP="003D3B45">
      <w:pPr>
        <w:pStyle w:val="ListParagraph"/>
        <w:numPr>
          <w:ilvl w:val="0"/>
          <w:numId w:val="2"/>
        </w:numPr>
        <w:rPr>
          <w:sz w:val="32"/>
          <w:szCs w:val="40"/>
        </w:rPr>
      </w:pPr>
      <w:r w:rsidRPr="00417F58">
        <w:rPr>
          <w:sz w:val="32"/>
          <w:szCs w:val="40"/>
        </w:rPr>
        <w:t>Coordination among entities for funding</w:t>
      </w:r>
      <w:r w:rsidR="003D3B45" w:rsidRPr="00417F58">
        <w:rPr>
          <w:sz w:val="32"/>
          <w:szCs w:val="40"/>
        </w:rPr>
        <w:t xml:space="preserve"> (government, non-profit, grant, foundation, and commercial sources)</w:t>
      </w:r>
    </w:p>
    <w:p w14:paraId="13925E8D" w14:textId="47B36259" w:rsidR="003D3B45" w:rsidRPr="00417F58" w:rsidRDefault="003D3B45" w:rsidP="003D3B45">
      <w:pPr>
        <w:pStyle w:val="ListParagraph"/>
        <w:numPr>
          <w:ilvl w:val="0"/>
          <w:numId w:val="2"/>
        </w:numPr>
        <w:rPr>
          <w:sz w:val="32"/>
          <w:szCs w:val="40"/>
        </w:rPr>
      </w:pPr>
      <w:r w:rsidRPr="00417F58">
        <w:rPr>
          <w:sz w:val="32"/>
          <w:szCs w:val="40"/>
        </w:rPr>
        <w:t>Further explore potential funding through DEP</w:t>
      </w:r>
    </w:p>
    <w:p w14:paraId="1A3DC9FA" w14:textId="09D39E9A" w:rsidR="003D3B45" w:rsidRDefault="00035D37" w:rsidP="003D3B45">
      <w:pPr>
        <w:pStyle w:val="ListParagraph"/>
        <w:numPr>
          <w:ilvl w:val="0"/>
          <w:numId w:val="2"/>
        </w:numPr>
        <w:rPr>
          <w:sz w:val="32"/>
          <w:szCs w:val="40"/>
        </w:rPr>
      </w:pPr>
      <w:r w:rsidRPr="00417F58">
        <w:rPr>
          <w:sz w:val="32"/>
          <w:szCs w:val="40"/>
        </w:rPr>
        <w:t>Scope of work created (RFP, technical workgroups)</w:t>
      </w:r>
    </w:p>
    <w:p w14:paraId="39C004BD" w14:textId="77777777" w:rsidR="00417F58" w:rsidRPr="00417F58" w:rsidRDefault="00417F58" w:rsidP="00417F58">
      <w:pPr>
        <w:rPr>
          <w:sz w:val="32"/>
          <w:szCs w:val="40"/>
        </w:rPr>
      </w:pPr>
    </w:p>
    <w:p w14:paraId="679BD260" w14:textId="2951A847" w:rsidR="003D3B45" w:rsidRPr="00417F58" w:rsidRDefault="00417F58" w:rsidP="00417F58">
      <w:pPr>
        <w:rPr>
          <w:sz w:val="32"/>
          <w:szCs w:val="40"/>
        </w:rPr>
      </w:pPr>
      <w:r>
        <w:rPr>
          <w:sz w:val="32"/>
          <w:szCs w:val="40"/>
        </w:rPr>
        <w:t>3.</w:t>
      </w:r>
      <w:r w:rsidRPr="00417F58">
        <w:rPr>
          <w:sz w:val="32"/>
          <w:szCs w:val="40"/>
        </w:rPr>
        <w:t xml:space="preserve"> Money</w:t>
      </w:r>
      <w:r w:rsidR="003D3B45" w:rsidRPr="00417F58">
        <w:rPr>
          <w:sz w:val="32"/>
          <w:szCs w:val="40"/>
        </w:rPr>
        <w:t xml:space="preserve"> for permanent staffing for Spring Creek Watershed Commission: How should this be paid for? </w:t>
      </w:r>
    </w:p>
    <w:p w14:paraId="2A2F8EB2" w14:textId="41C3C05D" w:rsidR="003D3B45" w:rsidRDefault="0054442B" w:rsidP="00651EB6">
      <w:pPr>
        <w:pStyle w:val="ListParagraph"/>
        <w:numPr>
          <w:ilvl w:val="0"/>
          <w:numId w:val="2"/>
        </w:numPr>
        <w:rPr>
          <w:sz w:val="32"/>
          <w:szCs w:val="40"/>
        </w:rPr>
      </w:pPr>
      <w:r w:rsidRPr="00417F58">
        <w:rPr>
          <w:sz w:val="32"/>
          <w:szCs w:val="40"/>
        </w:rPr>
        <w:lastRenderedPageBreak/>
        <w:t>Increase funding, $30,000 too low for coordination and also include funding for professional technical staff.</w:t>
      </w:r>
    </w:p>
    <w:p w14:paraId="0DB78535" w14:textId="77777777" w:rsidR="00417F58" w:rsidRPr="00417F58" w:rsidRDefault="00417F58" w:rsidP="00417F58">
      <w:pPr>
        <w:pStyle w:val="ListParagraph"/>
        <w:rPr>
          <w:sz w:val="32"/>
          <w:szCs w:val="40"/>
        </w:rPr>
      </w:pPr>
    </w:p>
    <w:p w14:paraId="569DB4F2" w14:textId="7C86328D" w:rsidR="00651EB6" w:rsidRPr="00417F58" w:rsidRDefault="003D3B45" w:rsidP="00651EB6">
      <w:pPr>
        <w:rPr>
          <w:sz w:val="32"/>
          <w:szCs w:val="40"/>
        </w:rPr>
      </w:pPr>
      <w:r w:rsidRPr="00417F58">
        <w:rPr>
          <w:sz w:val="32"/>
          <w:szCs w:val="40"/>
        </w:rPr>
        <w:t>4</w:t>
      </w:r>
      <w:r w:rsidR="00651EB6" w:rsidRPr="00417F58">
        <w:rPr>
          <w:sz w:val="32"/>
          <w:szCs w:val="40"/>
        </w:rPr>
        <w:t>. Information will be needed to manage water differently.  Key information needs to be obtained and new ways of coordinating across local and regional entities will be critical in future watershed management.  How should this occur?</w:t>
      </w:r>
    </w:p>
    <w:p w14:paraId="1229CA97" w14:textId="7D821070" w:rsidR="00134F68" w:rsidRPr="00417F58" w:rsidRDefault="00134F68" w:rsidP="00134F68">
      <w:pPr>
        <w:pStyle w:val="ListParagraph"/>
        <w:numPr>
          <w:ilvl w:val="0"/>
          <w:numId w:val="2"/>
        </w:numPr>
        <w:rPr>
          <w:sz w:val="32"/>
          <w:szCs w:val="40"/>
        </w:rPr>
      </w:pPr>
      <w:r w:rsidRPr="00417F58">
        <w:rPr>
          <w:sz w:val="32"/>
          <w:szCs w:val="40"/>
        </w:rPr>
        <w:t>Coordination of Centre Region Integrated Water Plan with the Spring Creek Plan and Centre County Planning Office</w:t>
      </w:r>
    </w:p>
    <w:p w14:paraId="01BD875C" w14:textId="567FEBDB" w:rsidR="003D3B45" w:rsidRPr="00417F58" w:rsidRDefault="003D3B45" w:rsidP="00134F68">
      <w:pPr>
        <w:pStyle w:val="ListParagraph"/>
        <w:numPr>
          <w:ilvl w:val="0"/>
          <w:numId w:val="2"/>
        </w:numPr>
        <w:rPr>
          <w:sz w:val="32"/>
          <w:szCs w:val="40"/>
        </w:rPr>
      </w:pPr>
      <w:r w:rsidRPr="00417F58">
        <w:rPr>
          <w:sz w:val="32"/>
          <w:szCs w:val="40"/>
        </w:rPr>
        <w:t>Develop and maintain institutional memory of how these regulatory and management processes work (info graphic / flow chart of all entities and their processes of how they interact with each other)</w:t>
      </w:r>
    </w:p>
    <w:p w14:paraId="4B35E258" w14:textId="3641F4EB" w:rsidR="003D3B45" w:rsidRPr="00417F58" w:rsidRDefault="003D3B45" w:rsidP="00134F68">
      <w:pPr>
        <w:pStyle w:val="ListParagraph"/>
        <w:numPr>
          <w:ilvl w:val="0"/>
          <w:numId w:val="2"/>
        </w:numPr>
        <w:rPr>
          <w:sz w:val="32"/>
          <w:szCs w:val="40"/>
        </w:rPr>
      </w:pPr>
      <w:r w:rsidRPr="00417F58">
        <w:rPr>
          <w:sz w:val="32"/>
          <w:szCs w:val="40"/>
        </w:rPr>
        <w:t>Spring Creek Watershed Atlas Project</w:t>
      </w:r>
      <w:r w:rsidR="005139E5" w:rsidRPr="00417F58">
        <w:rPr>
          <w:sz w:val="32"/>
          <w:szCs w:val="40"/>
        </w:rPr>
        <w:t xml:space="preserve"> (springcreekwatershedatlas.org)</w:t>
      </w:r>
    </w:p>
    <w:p w14:paraId="5C081FA9" w14:textId="7D324CB4" w:rsidR="00035D37" w:rsidRPr="00417F58" w:rsidRDefault="00035D37" w:rsidP="00134F68">
      <w:pPr>
        <w:pStyle w:val="ListParagraph"/>
        <w:numPr>
          <w:ilvl w:val="0"/>
          <w:numId w:val="2"/>
        </w:numPr>
        <w:rPr>
          <w:sz w:val="32"/>
          <w:szCs w:val="40"/>
        </w:rPr>
      </w:pPr>
      <w:r w:rsidRPr="00417F58">
        <w:rPr>
          <w:sz w:val="32"/>
          <w:szCs w:val="40"/>
        </w:rPr>
        <w:t>Put data to work right away: vet it early and decisions made by these entities should be more transparent / publicized more</w:t>
      </w:r>
    </w:p>
    <w:p w14:paraId="0DB5A21C" w14:textId="7491D93E" w:rsidR="00035D37" w:rsidRPr="00417F58" w:rsidRDefault="00035D37" w:rsidP="00134F68">
      <w:pPr>
        <w:pStyle w:val="ListParagraph"/>
        <w:numPr>
          <w:ilvl w:val="0"/>
          <w:numId w:val="2"/>
        </w:numPr>
        <w:rPr>
          <w:sz w:val="32"/>
          <w:szCs w:val="40"/>
        </w:rPr>
      </w:pPr>
      <w:r w:rsidRPr="00417F58">
        <w:rPr>
          <w:sz w:val="32"/>
          <w:szCs w:val="40"/>
        </w:rPr>
        <w:t>Understand consequences of decisions more by conducting more studies / more complete data collection</w:t>
      </w:r>
    </w:p>
    <w:p w14:paraId="1A48080D" w14:textId="3396973E" w:rsidR="00035D37" w:rsidRPr="00417F58" w:rsidRDefault="00035D37" w:rsidP="00134F68">
      <w:pPr>
        <w:pStyle w:val="ListParagraph"/>
        <w:numPr>
          <w:ilvl w:val="0"/>
          <w:numId w:val="2"/>
        </w:numPr>
        <w:rPr>
          <w:sz w:val="32"/>
          <w:szCs w:val="40"/>
        </w:rPr>
      </w:pPr>
      <w:r w:rsidRPr="00417F58">
        <w:rPr>
          <w:sz w:val="32"/>
          <w:szCs w:val="40"/>
        </w:rPr>
        <w:t xml:space="preserve">Creation of a structure made up of stakeholders so that they continue to play a part in decisions (Spring Creek Watershed Association and 10 topics from PSU Law Report). Naturesteps.org, Instream Flow Council, American Rivers Association, Star communities all as an example. Revival of Springs and Sinks newsletter to inform public. </w:t>
      </w:r>
    </w:p>
    <w:p w14:paraId="3334F1BA" w14:textId="090DA01E" w:rsidR="005139E5" w:rsidRPr="00417F58" w:rsidRDefault="005139E5" w:rsidP="00134F68">
      <w:pPr>
        <w:pStyle w:val="ListParagraph"/>
        <w:numPr>
          <w:ilvl w:val="0"/>
          <w:numId w:val="2"/>
        </w:numPr>
        <w:rPr>
          <w:sz w:val="32"/>
          <w:szCs w:val="40"/>
        </w:rPr>
      </w:pPr>
      <w:r w:rsidRPr="00417F58">
        <w:rPr>
          <w:sz w:val="32"/>
          <w:szCs w:val="40"/>
        </w:rPr>
        <w:t>Environmental education about Spring Creek Watershed as a whole in schools (present in some schools already)</w:t>
      </w:r>
    </w:p>
    <w:p w14:paraId="45CDC631" w14:textId="6C6CC321" w:rsidR="005139E5" w:rsidRPr="00B953EF" w:rsidRDefault="005139E5" w:rsidP="005139E5">
      <w:pPr>
        <w:pStyle w:val="ListParagraph"/>
        <w:numPr>
          <w:ilvl w:val="0"/>
          <w:numId w:val="2"/>
        </w:numPr>
        <w:rPr>
          <w:sz w:val="40"/>
          <w:szCs w:val="40"/>
        </w:rPr>
      </w:pPr>
      <w:r w:rsidRPr="00417F58">
        <w:rPr>
          <w:sz w:val="32"/>
          <w:szCs w:val="40"/>
        </w:rPr>
        <w:t xml:space="preserve">Involve CNET in public information / transparency </w:t>
      </w:r>
      <w:bookmarkStart w:id="0" w:name="_GoBack"/>
      <w:bookmarkEnd w:id="0"/>
    </w:p>
    <w:sectPr w:rsidR="005139E5" w:rsidRPr="00B9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424"/>
    <w:multiLevelType w:val="hybridMultilevel"/>
    <w:tmpl w:val="0A26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1FCE"/>
    <w:multiLevelType w:val="hybridMultilevel"/>
    <w:tmpl w:val="63A2CF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D50C9"/>
    <w:multiLevelType w:val="hybridMultilevel"/>
    <w:tmpl w:val="C1BE4A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57185"/>
    <w:multiLevelType w:val="hybridMultilevel"/>
    <w:tmpl w:val="9378D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51330"/>
    <w:multiLevelType w:val="hybridMultilevel"/>
    <w:tmpl w:val="67AA6E1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742B4"/>
    <w:multiLevelType w:val="hybridMultilevel"/>
    <w:tmpl w:val="3B2A2A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13699"/>
    <w:multiLevelType w:val="hybridMultilevel"/>
    <w:tmpl w:val="AE92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B6"/>
    <w:rsid w:val="00035D37"/>
    <w:rsid w:val="00134F68"/>
    <w:rsid w:val="003D3B45"/>
    <w:rsid w:val="00417F58"/>
    <w:rsid w:val="005139E5"/>
    <w:rsid w:val="0054442B"/>
    <w:rsid w:val="00651EB6"/>
    <w:rsid w:val="00B953EF"/>
    <w:rsid w:val="00DA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E46A"/>
  <w15:docId w15:val="{E17A7913-1CFB-40B2-B791-EE9DCB8F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99"/>
    <w:pPr>
      <w:ind w:left="720"/>
      <w:contextualSpacing/>
    </w:pPr>
  </w:style>
  <w:style w:type="character" w:styleId="Hyperlink">
    <w:name w:val="Hyperlink"/>
    <w:basedOn w:val="DefaultParagraphFont"/>
    <w:uiPriority w:val="99"/>
    <w:unhideWhenUsed/>
    <w:rsid w:val="005139E5"/>
    <w:rPr>
      <w:color w:val="0563C1" w:themeColor="hyperlink"/>
      <w:u w:val="single"/>
    </w:rPr>
  </w:style>
  <w:style w:type="character" w:customStyle="1" w:styleId="UnresolvedMention1">
    <w:name w:val="Unresolved Mention1"/>
    <w:basedOn w:val="DefaultParagraphFont"/>
    <w:uiPriority w:val="99"/>
    <w:semiHidden/>
    <w:unhideWhenUsed/>
    <w:rsid w:val="0051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8204">
      <w:bodyDiv w:val="1"/>
      <w:marLeft w:val="0"/>
      <w:marRight w:val="0"/>
      <w:marTop w:val="0"/>
      <w:marBottom w:val="0"/>
      <w:divBdr>
        <w:top w:val="none" w:sz="0" w:space="0" w:color="auto"/>
        <w:left w:val="none" w:sz="0" w:space="0" w:color="auto"/>
        <w:bottom w:val="none" w:sz="0" w:space="0" w:color="auto"/>
        <w:right w:val="none" w:sz="0" w:space="0" w:color="auto"/>
      </w:divBdr>
      <w:divsChild>
        <w:div w:id="1646011882">
          <w:marLeft w:val="0"/>
          <w:marRight w:val="0"/>
          <w:marTop w:val="0"/>
          <w:marBottom w:val="0"/>
          <w:divBdr>
            <w:top w:val="none" w:sz="0" w:space="0" w:color="auto"/>
            <w:left w:val="none" w:sz="0" w:space="0" w:color="auto"/>
            <w:bottom w:val="none" w:sz="0" w:space="0" w:color="auto"/>
            <w:right w:val="none" w:sz="0" w:space="0" w:color="auto"/>
          </w:divBdr>
        </w:div>
        <w:div w:id="53238149">
          <w:marLeft w:val="0"/>
          <w:marRight w:val="0"/>
          <w:marTop w:val="0"/>
          <w:marBottom w:val="0"/>
          <w:divBdr>
            <w:top w:val="none" w:sz="0" w:space="0" w:color="auto"/>
            <w:left w:val="none" w:sz="0" w:space="0" w:color="auto"/>
            <w:bottom w:val="none" w:sz="0" w:space="0" w:color="auto"/>
            <w:right w:val="none" w:sz="0" w:space="0" w:color="auto"/>
          </w:divBdr>
        </w:div>
        <w:div w:id="1800144473">
          <w:marLeft w:val="0"/>
          <w:marRight w:val="0"/>
          <w:marTop w:val="0"/>
          <w:marBottom w:val="0"/>
          <w:divBdr>
            <w:top w:val="none" w:sz="0" w:space="0" w:color="auto"/>
            <w:left w:val="none" w:sz="0" w:space="0" w:color="auto"/>
            <w:bottom w:val="none" w:sz="0" w:space="0" w:color="auto"/>
            <w:right w:val="none" w:sz="0" w:space="0" w:color="auto"/>
          </w:divBdr>
        </w:div>
        <w:div w:id="415565414">
          <w:marLeft w:val="0"/>
          <w:marRight w:val="0"/>
          <w:marTop w:val="0"/>
          <w:marBottom w:val="0"/>
          <w:divBdr>
            <w:top w:val="none" w:sz="0" w:space="0" w:color="auto"/>
            <w:left w:val="none" w:sz="0" w:space="0" w:color="auto"/>
            <w:bottom w:val="none" w:sz="0" w:space="0" w:color="auto"/>
            <w:right w:val="none" w:sz="0" w:space="0" w:color="auto"/>
          </w:divBdr>
        </w:div>
        <w:div w:id="207357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D359-F23B-4971-8E4A-DFF1372D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French</dc:creator>
  <cp:keywords/>
  <dc:description/>
  <cp:lastModifiedBy>Caitlin Teti</cp:lastModifiedBy>
  <cp:revision>2</cp:revision>
  <dcterms:created xsi:type="dcterms:W3CDTF">2018-12-06T16:48:00Z</dcterms:created>
  <dcterms:modified xsi:type="dcterms:W3CDTF">2018-12-06T16:48:00Z</dcterms:modified>
</cp:coreProperties>
</file>